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B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28"/>
          <w:szCs w:val="28"/>
          <w:lang w:val="en-US" w:eastAsia="zh-CN"/>
        </w:rPr>
        <w:t>附件2</w:t>
      </w:r>
    </w:p>
    <w:p w14:paraId="412643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jc w:val="both"/>
        <w:textAlignment w:val="baseline"/>
        <w:rPr>
          <w:rFonts w:hint="eastAsia" w:ascii="黑体" w:hAnsi="黑体" w:eastAsia="黑体" w:cs="黑体"/>
          <w:b/>
          <w:bCs/>
          <w:spacing w:val="4"/>
          <w:sz w:val="28"/>
          <w:szCs w:val="28"/>
          <w:lang w:val="en-US" w:eastAsia="zh-CN"/>
        </w:rPr>
      </w:pPr>
    </w:p>
    <w:p w14:paraId="3624AE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2025年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度下半年煤矿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现场安全生产执法检查计划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  <w:lang w:val="en-US" w:eastAsia="zh-CN"/>
        </w:rPr>
        <w:t>表</w:t>
      </w:r>
    </w:p>
    <w:bookmarkEnd w:id="0"/>
    <w:tbl>
      <w:tblPr>
        <w:tblStyle w:val="6"/>
        <w:tblW w:w="16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0"/>
        <w:gridCol w:w="2632"/>
        <w:gridCol w:w="780"/>
        <w:gridCol w:w="1008"/>
        <w:gridCol w:w="965"/>
        <w:gridCol w:w="1134"/>
        <w:gridCol w:w="907"/>
        <w:gridCol w:w="907"/>
        <w:gridCol w:w="907"/>
        <w:gridCol w:w="907"/>
        <w:gridCol w:w="907"/>
        <w:gridCol w:w="907"/>
        <w:gridCol w:w="907"/>
        <w:gridCol w:w="1701"/>
      </w:tblGrid>
      <w:tr w14:paraId="7725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37" w:type="dxa"/>
            <w:vMerge w:val="restart"/>
            <w:noWrap w:val="0"/>
            <w:vAlign w:val="center"/>
          </w:tcPr>
          <w:p w14:paraId="6A6BB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both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D4AC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32" w:type="dxa"/>
            <w:vMerge w:val="restart"/>
            <w:noWrap w:val="0"/>
            <w:vAlign w:val="center"/>
          </w:tcPr>
          <w:p w14:paraId="121BC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被检查单位名称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44B7B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矿井分类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 w14:paraId="310F6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  <w:t>是否为监管执法主体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 w14:paraId="290C2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  <w:t>年度现场执法检查次数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A4BB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  <w:t>6-12月份计划现场检查次数</w:t>
            </w:r>
          </w:p>
          <w:p w14:paraId="56AD4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  <w:t>(含联合检查)</w:t>
            </w:r>
          </w:p>
        </w:tc>
        <w:tc>
          <w:tcPr>
            <w:tcW w:w="6349" w:type="dxa"/>
            <w:gridSpan w:val="7"/>
            <w:noWrap w:val="0"/>
            <w:vAlign w:val="center"/>
          </w:tcPr>
          <w:p w14:paraId="2E9F8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  <w:t>行政执法检查时间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0F707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0A2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vMerge w:val="continue"/>
            <w:noWrap w:val="0"/>
            <w:vAlign w:val="center"/>
          </w:tcPr>
          <w:p w14:paraId="5DA6B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 w14:paraId="5DBB1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2632" w:type="dxa"/>
            <w:vMerge w:val="continue"/>
            <w:noWrap w:val="0"/>
            <w:vAlign w:val="center"/>
          </w:tcPr>
          <w:p w14:paraId="564FE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17B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0976BD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48168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6A81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97E5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6月份</w:t>
            </w:r>
          </w:p>
        </w:tc>
        <w:tc>
          <w:tcPr>
            <w:tcW w:w="907" w:type="dxa"/>
            <w:noWrap w:val="0"/>
            <w:vAlign w:val="center"/>
          </w:tcPr>
          <w:p w14:paraId="2041E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7月份</w:t>
            </w:r>
          </w:p>
        </w:tc>
        <w:tc>
          <w:tcPr>
            <w:tcW w:w="907" w:type="dxa"/>
            <w:noWrap w:val="0"/>
            <w:vAlign w:val="center"/>
          </w:tcPr>
          <w:p w14:paraId="2FAD5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8月份</w:t>
            </w:r>
          </w:p>
        </w:tc>
        <w:tc>
          <w:tcPr>
            <w:tcW w:w="907" w:type="dxa"/>
            <w:noWrap w:val="0"/>
            <w:vAlign w:val="center"/>
          </w:tcPr>
          <w:p w14:paraId="203DD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9月份</w:t>
            </w:r>
          </w:p>
        </w:tc>
        <w:tc>
          <w:tcPr>
            <w:tcW w:w="907" w:type="dxa"/>
            <w:noWrap w:val="0"/>
            <w:vAlign w:val="center"/>
          </w:tcPr>
          <w:p w14:paraId="41EA0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10月份</w:t>
            </w:r>
          </w:p>
        </w:tc>
        <w:tc>
          <w:tcPr>
            <w:tcW w:w="907" w:type="dxa"/>
            <w:noWrap w:val="0"/>
            <w:vAlign w:val="center"/>
          </w:tcPr>
          <w:p w14:paraId="041C2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11月份</w:t>
            </w:r>
          </w:p>
        </w:tc>
        <w:tc>
          <w:tcPr>
            <w:tcW w:w="907" w:type="dxa"/>
            <w:noWrap w:val="0"/>
            <w:vAlign w:val="center"/>
          </w:tcPr>
          <w:p w14:paraId="26360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12月份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01313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4"/>
                <w:szCs w:val="24"/>
                <w:vertAlign w:val="baseline"/>
              </w:rPr>
            </w:pPr>
          </w:p>
        </w:tc>
      </w:tr>
      <w:tr w14:paraId="304E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noWrap w:val="0"/>
            <w:vAlign w:val="center"/>
          </w:tcPr>
          <w:p w14:paraId="42367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 w14:paraId="12BEC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32" w:type="dxa"/>
            <w:noWrap w:val="0"/>
            <w:vAlign w:val="center"/>
          </w:tcPr>
          <w:p w14:paraId="6803E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  <w:t>双鸭山市东山矿业有限公司</w:t>
            </w:r>
          </w:p>
        </w:tc>
        <w:tc>
          <w:tcPr>
            <w:tcW w:w="780" w:type="dxa"/>
            <w:noWrap w:val="0"/>
            <w:vAlign w:val="center"/>
          </w:tcPr>
          <w:p w14:paraId="6B11C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1008" w:type="dxa"/>
            <w:noWrap w:val="0"/>
            <w:vAlign w:val="center"/>
          </w:tcPr>
          <w:p w14:paraId="65DFC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965" w:type="dxa"/>
            <w:noWrap w:val="0"/>
            <w:vAlign w:val="center"/>
          </w:tcPr>
          <w:p w14:paraId="5FCD9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15292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7" w:type="dxa"/>
            <w:noWrap w:val="0"/>
            <w:vAlign w:val="center"/>
          </w:tcPr>
          <w:p w14:paraId="2BAC9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4614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D698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7" w:type="dxa"/>
            <w:noWrap w:val="0"/>
            <w:vAlign w:val="center"/>
          </w:tcPr>
          <w:p w14:paraId="42BBD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9560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0E89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7" w:type="dxa"/>
            <w:noWrap w:val="0"/>
            <w:vAlign w:val="center"/>
          </w:tcPr>
          <w:p w14:paraId="37BC4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default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060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</w:tr>
      <w:tr w14:paraId="3C2D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87" w:type="dxa"/>
            <w:gridSpan w:val="5"/>
            <w:noWrap w:val="0"/>
            <w:vAlign w:val="center"/>
          </w:tcPr>
          <w:p w14:paraId="15384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65" w:type="dxa"/>
            <w:noWrap w:val="0"/>
            <w:vAlign w:val="center"/>
          </w:tcPr>
          <w:p w14:paraId="40EC3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39F1A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7" w:type="dxa"/>
            <w:noWrap w:val="0"/>
            <w:vAlign w:val="center"/>
          </w:tcPr>
          <w:p w14:paraId="30B2D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FD4F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54DB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74D4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3E9C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6490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751B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23F8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vertAlign w:val="baseline"/>
              </w:rPr>
            </w:pPr>
          </w:p>
        </w:tc>
      </w:tr>
    </w:tbl>
    <w:p w14:paraId="5F34B529">
      <w:pPr>
        <w:pStyle w:val="8"/>
        <w:keepNext w:val="0"/>
        <w:keepLines w:val="0"/>
        <w:pageBreakBefore w:val="0"/>
        <w:overflowPunct/>
        <w:topLinePunct w:val="0"/>
        <w:bidi w:val="0"/>
        <w:spacing w:line="576" w:lineRule="exact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</w:p>
    <w:p w14:paraId="46F93C3E"/>
    <w:sectPr>
      <w:headerReference r:id="rId3" w:type="default"/>
      <w:footerReference r:id="rId4" w:type="default"/>
      <w:pgSz w:w="16838" w:h="11906" w:orient="landscape"/>
      <w:pgMar w:top="1587" w:right="567" w:bottom="1474" w:left="56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A7A64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62A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662AF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69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B2EA3"/>
    <w:rsid w:val="6DE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9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paragraph" w:customStyle="1" w:styleId="9">
    <w:name w:val="正文 New New New New New New New New New New New New New New New New New New New New New New"/>
    <w:next w:val="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2025-06-12T07:34:00Z</dcterms:created>
  <dc:creator>政府办</dc:creator>
  <cp:lastModifiedBy>政府办</cp:lastModifiedBy>
  <dcterms:modified xsi:type="dcterms:W3CDTF">2025-06-12T07:34:51Z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C6E3C7804341432AB498DD74783D2795_11</vt:lpwstr>
  </property>
  <property fmtid="{D5CDD505-2E9C-101B-9397-08002B2CF9AE}" pid="4" name="KSOTemplateDocerSaveRecord">
    <vt:lpwstr>eyJoZGlkIjoiOWQ3YjhmYjA5NzE5YmVkOTNlNTdlYThjM2I5OTJjODciLCJ1c2VySWQiOiIxMTQyNTg3NzA1In0=</vt:lpwstr>
  </property>
</Properties>
</file>