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尖山区财政局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尖山区财政局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联系（联系地址：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八马路人和大院对过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，邮编：155100，联系电话：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04694289161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separate"/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sysjsqczj@163.com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end"/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785B2C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　2025年，尖山区财政局坚持以习近平新时代中国特色社会主义思想为指导，深入贯彻落实党中央、国务院及省、市、区关于政务公开的决策部署，牢固树立“公开为常态，不公开为例外”的工作原则，围绕财政中心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聚焦群众关切，全面提升政府信息公开的规范化、精细化、便民化水平。全年信息公开工作严格遵循“依法、准确、及时、便民”原则，重点推进财政预决算、地方政府债务、转移支付、政府采购等核心领域信息公开，切实保障公民、法人和其他组织的知情权、参与权、表达权和监督权。</w:t>
      </w:r>
    </w:p>
    <w:p w14:paraId="6F2218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（一）主动公开工作推进</w:t>
      </w:r>
    </w:p>
    <w:p w14:paraId="36D24E5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严格按照《财政预决算领域基层政务公开标准指引》要求，规范公开范围、内容和流程，通过尖山区政府门户网站预决算公开专栏，集中公开政府预决算、部门预决算及相关说明。全年主动公开各类财政信息，涵盖政策文件、财政收支数据、预算绩效、债务管理等多个类别，确保公开内容完整、表述清晰、便于理解。</w:t>
      </w:r>
    </w:p>
    <w:p w14:paraId="4B0736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（二）依申请公开规范办理</w:t>
      </w:r>
    </w:p>
    <w:p w14:paraId="74AE42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建立健全政府信息公开申请接收、登记、审核、办理、答复、归档全流程工作机制，明确各环节责任分工和办理时限。对收到的公开申请，严格依据相关法律法规和政策规定，精准把握公开边界，规范答复格式和内容，确保件件有回音、事事有着落，切实维护申请人合法权益。</w:t>
      </w:r>
    </w:p>
    <w:p w14:paraId="41C7539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（三）政府信息管理强化</w:t>
      </w:r>
    </w:p>
    <w:p w14:paraId="7A3307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完善财政信息公开保密审查机制，严格执行“谁公开、谁审查、谁负责”的保密审查原则，对拟公开的政府信息进行多层级审核，明确涉密信息范围和审查标准，确保公开信息不涉密、涉密信息不公开。同时，加强信息公开目录动态管理，规范信息分类和编码，提升信息检索便捷性。</w:t>
      </w:r>
    </w:p>
    <w:p w14:paraId="74C315E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（四）公开平台建设优化</w:t>
      </w:r>
    </w:p>
    <w:p w14:paraId="36F596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以尖山区政府门户网站为核心公开平台，优化预决算公开设置，编制公开目录，实现政府预算、部门预算分年分类分级集中公开，确保公开网址链接准确有效、实时可查。提升信息传播覆盖面和影响力。</w:t>
      </w:r>
    </w:p>
    <w:p w14:paraId="546E014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602761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2539A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/>
              </w:rPr>
            </w:pP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</w:tbl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</w:tbl>
    <w:p w14:paraId="39357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56EF226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（一）存在的主要问题</w:t>
      </w:r>
    </w:p>
    <w:p w14:paraId="7952A5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 公开内容深度不足：部分财政政策解读较为简略，多以文字说明为主，缺乏案例分析、图表解读等生动形式，群众理解难度较大；</w:t>
      </w:r>
    </w:p>
    <w:p w14:paraId="1333784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 公开时效有待提升：个别非紧急类信息存在公开延迟现象，尤其是政策文件出台后，配套解读未能及时同步发布；</w:t>
      </w:r>
    </w:p>
    <w:p w14:paraId="4A7D49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3. 平台功能优化不够：政府门户网站公开专栏的检索功能不够精准，信息分类导航不够清晰，便民查询体验有待改善； </w:t>
      </w:r>
    </w:p>
    <w:p w14:paraId="2FC02A7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（二）改进措施</w:t>
      </w:r>
    </w:p>
    <w:p w14:paraId="4CA6A56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 深化公开内容质量：丰富政策解读形式，采用“文字+图表+案例”的多元化解读方式，对重要财政政策的出台背景、主要内容、实施效果等进行深度解读，提升信息可读性和实用性；</w:t>
      </w:r>
    </w:p>
    <w:p w14:paraId="36AF23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 强化公开时效管理：建立信息公开时限预警机制，明确各类信息公开的时间节点，对政策文件、财政数据等重点信息实行“同步起草、同步审核、同步发布”，确保及时公开；</w:t>
      </w:r>
    </w:p>
    <w:p w14:paraId="0E8497B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 优化公开平台功能：协调网站管理部门，升级改造政府门户网站公开专栏，完善精准检索、分类导航功能，增设热门查询、政策关联推荐等模块，提升便民服务水平；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5B3181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2025年，尖山区财政局严格按照《政府信息公开信息处理费管理办法》相关规定，未向政府信息公开申请人收取任何信息处理费。</w:t>
      </w:r>
    </w:p>
    <w:p w14:paraId="4BEA8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lang w:eastAsia="zh-CN"/>
        </w:rPr>
      </w:pPr>
    </w:p>
    <w:p w14:paraId="3088CCC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7BF2B5D"/>
    <w:rsid w:val="0CBB43E8"/>
    <w:rsid w:val="10536FFB"/>
    <w:rsid w:val="1D3A4399"/>
    <w:rsid w:val="1FD55728"/>
    <w:rsid w:val="207D7FDE"/>
    <w:rsid w:val="22E03436"/>
    <w:rsid w:val="286366C2"/>
    <w:rsid w:val="2BF35615"/>
    <w:rsid w:val="2DCB1DA4"/>
    <w:rsid w:val="36BA3C07"/>
    <w:rsid w:val="3C7921CD"/>
    <w:rsid w:val="3F4F6153"/>
    <w:rsid w:val="43CB57DB"/>
    <w:rsid w:val="480C0022"/>
    <w:rsid w:val="4F3B6CB7"/>
    <w:rsid w:val="4F43045B"/>
    <w:rsid w:val="4F675ED1"/>
    <w:rsid w:val="57376E9F"/>
    <w:rsid w:val="5B75675E"/>
    <w:rsid w:val="602B754E"/>
    <w:rsid w:val="66675E1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939</Words>
  <Characters>1025</Characters>
  <Lines>0</Lines>
  <Paragraphs>0</Paragraphs>
  <TotalTime>12</TotalTime>
  <ScaleCrop>false</ScaleCrop>
  <LinksUpToDate>false</LinksUpToDate>
  <CharactersWithSpaces>1026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ღღ</cp:lastModifiedBy>
  <cp:lastPrinted>2022-01-27T08:37:00Z</cp:lastPrinted>
  <dcterms:modified xsi:type="dcterms:W3CDTF">2026-01-16T08:54:15Z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BD35AB8E76254B3988C000DC18D38868_13</vt:lpwstr>
  </property>
  <property fmtid="{D5CDD505-2E9C-101B-9397-08002B2CF9AE}" pid="4" name="KSOTemplateDocerSaveRecord">
    <vt:lpwstr>eyJoZGlkIjoiYzE5MWRiMTA5YzU2ZmZjYTU4OThiNWVjOWEzNGIwMjciLCJ1c2VySWQiOiI2MTU5Njc0NjcifQ==</vt:lpwstr>
  </property>
</Properties>
</file>