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8A5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双鸭山市市场监督管理局尖山分局</w:t>
      </w:r>
    </w:p>
    <w:p w14:paraId="3A4B6C1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2025年政府信息公开工作年度报告</w:t>
      </w:r>
    </w:p>
    <w:p w14:paraId="22D40D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F6BA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本年度报告根据《中华人民共和国政府信息公开条例》(以下简称《条例》)的相关规定，全面总结了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信息公开工作及相关主要数据。报告所列数据统计期限自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年1月1日起至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年12月31日止。本年度报告可在尖山区政府网政府信息公开平台（http://www.sysjs.gov.cn/）查阅或下载，如有疑问请与</w:t>
      </w:r>
      <w:r>
        <w:rPr>
          <w:rFonts w:hint="eastAsia" w:cs="仿宋_GB2312"/>
          <w:spacing w:val="0"/>
          <w:sz w:val="32"/>
          <w:szCs w:val="32"/>
          <w:lang w:eastAsia="zh-CN"/>
        </w:rPr>
        <w:t>双鸭山市市场监督管理局尖山分局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联系（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双鸭山市尖山区八马路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3号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，邮编：155100，联系电话：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0469-6161632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，电子邮箱：</w:t>
      </w:r>
      <w:r>
        <w:rPr>
          <w:rFonts w:hint="eastAsia" w:ascii="仿宋" w:hAnsi="仿宋" w:eastAsia="仿宋" w:cs="仿宋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sysscjjsfj@163.com）。</w:t>
      </w:r>
    </w:p>
    <w:p w14:paraId="0095E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6A4F8AD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202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年，我局在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政府和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市场监管局的正确领导下，依据《条例》及相关规范性文件要求，结合本局实际，加大工作力度，认真落实政府信息公开工作各项工作要求，坚持以公开促落实，以公开优服务，全面推进法治政府、服务型政府建设，在优化营商环境方面发挥了积极作用，信息公开的广度和深度不断增强，工作透明度进一步提高，有效地保障了公民知情权，提升政府公信力和透明度。202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年，我局信息公开工作运行正常，未发生因不履行政务公开义务而被追究责任情况。依申请公开方面：全年未收到依申请公开政府信息的申请。</w:t>
      </w:r>
    </w:p>
    <w:p w14:paraId="27B1B3F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2539A7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p w14:paraId="49017E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</w:p>
    <w:tbl>
      <w:tblPr>
        <w:tblStyle w:val="7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762AFF7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E2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第二十条第（一）项</w:t>
            </w:r>
          </w:p>
        </w:tc>
      </w:tr>
      <w:tr w14:paraId="1025AEB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A04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158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C9A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ABE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数</w:t>
            </w:r>
          </w:p>
        </w:tc>
      </w:tr>
      <w:tr w14:paraId="6EED04A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075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5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8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F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714D5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D1D1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5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1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5F83B0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C88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第二十条第（五）项</w:t>
            </w:r>
          </w:p>
        </w:tc>
      </w:tr>
      <w:tr w14:paraId="32E836A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2FA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809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600304C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142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6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8641</w:t>
            </w:r>
          </w:p>
        </w:tc>
      </w:tr>
      <w:tr w14:paraId="68F4AD6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15A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第二十条第（六）项</w:t>
            </w:r>
          </w:p>
        </w:tc>
      </w:tr>
      <w:tr w14:paraId="770F6D9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AF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C1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572DB37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F7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9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0BA8A7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598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6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39D758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CFF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第二十条第（八）项</w:t>
            </w:r>
          </w:p>
        </w:tc>
      </w:tr>
      <w:tr w14:paraId="11D35B4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9E4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DA9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 w14:paraId="2279E5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5ED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3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 w14:paraId="235249F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80"/>
        <w:gridCol w:w="3088"/>
        <w:gridCol w:w="686"/>
        <w:gridCol w:w="686"/>
        <w:gridCol w:w="686"/>
        <w:gridCol w:w="686"/>
        <w:gridCol w:w="686"/>
        <w:gridCol w:w="687"/>
        <w:gridCol w:w="687"/>
      </w:tblGrid>
      <w:tr w14:paraId="538C53A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2AA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B59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申请人情况</w:t>
            </w:r>
          </w:p>
        </w:tc>
      </w:tr>
      <w:tr w14:paraId="6FABBB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4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39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34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117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D17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</w:tr>
      <w:tr w14:paraId="224378D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EC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41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FB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商业</w:t>
            </w:r>
          </w:p>
          <w:p w14:paraId="2D8B63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B05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科研</w:t>
            </w:r>
          </w:p>
          <w:p w14:paraId="5D3FDA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BEA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219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0EB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BD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477703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645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3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1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D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9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7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7C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FF5B2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1B1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3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3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F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A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B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2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49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14B8D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09B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C31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7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D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E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7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6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A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AA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DE007E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38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793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B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0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6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4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A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9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52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C250E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E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95B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225B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59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A2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7A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2F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6F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7B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59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BAC0FB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C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F7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249F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9B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38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08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E9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99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6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F2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60B09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06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C9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806D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4F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61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59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AD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C5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13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25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061F97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01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E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52EE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BF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D1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67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1C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FF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3F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24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71B04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3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5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E224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58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08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AC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64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D5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61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84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D03D0B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5F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B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DEB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24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F8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89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1C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D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41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4F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C5EDC4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D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F2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070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7B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01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1C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F2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A3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DE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70CFB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F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413B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E9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37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5F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D8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0E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E5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69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03CE7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AF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BAB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5282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18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36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F3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88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DB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55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D8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27BDF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9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B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6045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3F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05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00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50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11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E2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6B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7DB562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6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3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2E8C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48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E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5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D5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15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1C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05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FA707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D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3FE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E114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DA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0C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FC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3B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F3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6D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BE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891AF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F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3D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77EA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1A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6C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F3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C0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5F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9C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B6E75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E7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F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721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B6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91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76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17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E6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1F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3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1A0C08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DD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5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B6E3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3F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72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91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D7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F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B8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DD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44E843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F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FE0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A0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AB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0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39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58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9D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26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B630A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68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7C6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6EA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7B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37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62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A3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0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E4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9E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8F20AB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36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4D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21B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C2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48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11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9A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C8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FC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7A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539D34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B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1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B6D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AB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C3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B8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F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5E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62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FD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2788DC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1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76B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D2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09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A2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BC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C5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D0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8B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BFD3F7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CAF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94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C1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5F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F4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7D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E9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7A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7D55B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A5771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D39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28F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行政诉讼</w:t>
            </w:r>
          </w:p>
        </w:tc>
      </w:tr>
      <w:tr w14:paraId="1F8EB4C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69C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93F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27EF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54F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1931AD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E00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CF172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164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8F6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09D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复议后起诉</w:t>
            </w:r>
          </w:p>
        </w:tc>
      </w:tr>
      <w:tr w14:paraId="4EDBB50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3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B7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D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C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B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8F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7A16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C58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7FA393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C20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453A4A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755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372EF2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94B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52E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36F6DD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003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0866BB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A85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</w:t>
            </w:r>
          </w:p>
          <w:p w14:paraId="3ABAB6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A79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E1C37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604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</w:tr>
      <w:tr w14:paraId="12A5A1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97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2F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61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8B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96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A4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30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FA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45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23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DB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5E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1C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0D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B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3935767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 w14:paraId="1B1BAD5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一年来，我局信息公开工作取得一定成效，但仍存在公开力度不足、工作人员对制度学习理解不深、运用不够灵活等问题。</w:t>
      </w:r>
    </w:p>
    <w:p w14:paraId="69441A6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下一步，我局将从三方面抓实整改：</w:t>
      </w:r>
    </w:p>
    <w:p w14:paraId="2A3A8B4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一是强化思想认识，压实工作责任，加强业务培训与操作指引，提升依申请公开办理能力；</w:t>
      </w:r>
    </w:p>
    <w:p w14:paraId="6E6162C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二是加强人员培训管理，将信息公开纳入干部培训内容，做好人员变动衔接，补齐工作短板；</w:t>
      </w:r>
    </w:p>
    <w:p w14:paraId="06AD993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三是丰富公开内容，创新公开方式，对标先进经验，深化重点领域公开，提升公开实效与便民度。</w:t>
      </w:r>
    </w:p>
    <w:p w14:paraId="124E47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33AF75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无其他需要报告事项。</w:t>
      </w:r>
    </w:p>
    <w:p w14:paraId="3367FD0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4BEA860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472" w:firstLineChars="200"/>
        <w:textAlignment w:val="auto"/>
        <w:rPr>
          <w:rFonts w:hint="eastAsia" w:eastAsia="仿宋_GB2312"/>
          <w:lang w:eastAsia="zh-CN"/>
        </w:rPr>
      </w:pPr>
    </w:p>
    <w:p w14:paraId="3088CCC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83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C1CD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C1CD5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A4ZWQ1Y2FkYjdmNGQzYzg1YmQ1YjEwNjMyYzYifQ=="/>
  </w:docVars>
  <w:rsids>
    <w:rsidRoot w:val="286366C2"/>
    <w:rsid w:val="02B06B7D"/>
    <w:rsid w:val="038B35E6"/>
    <w:rsid w:val="07BF2B5D"/>
    <w:rsid w:val="0CBB43E8"/>
    <w:rsid w:val="10536FFB"/>
    <w:rsid w:val="1D3A4399"/>
    <w:rsid w:val="1FD55728"/>
    <w:rsid w:val="207D7FDE"/>
    <w:rsid w:val="22E03436"/>
    <w:rsid w:val="286366C2"/>
    <w:rsid w:val="2BF35615"/>
    <w:rsid w:val="2EE53CBD"/>
    <w:rsid w:val="36BA3C07"/>
    <w:rsid w:val="3C7921CD"/>
    <w:rsid w:val="3F4F6153"/>
    <w:rsid w:val="43CB57DB"/>
    <w:rsid w:val="480C0022"/>
    <w:rsid w:val="4F3B6CB7"/>
    <w:rsid w:val="4F43045B"/>
    <w:rsid w:val="4F675ED1"/>
    <w:rsid w:val="57376E9F"/>
    <w:rsid w:val="5B75675E"/>
    <w:rsid w:val="602B754E"/>
    <w:rsid w:val="66675E1D"/>
    <w:rsid w:val="6FF018A0"/>
    <w:rsid w:val="6FFFB3E8"/>
    <w:rsid w:val="75BD4F01"/>
    <w:rsid w:val="770262F1"/>
    <w:rsid w:val="7A391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3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1350</Words>
  <Characters>1448</Characters>
  <Lines>0</Lines>
  <Paragraphs>0</Paragraphs>
  <TotalTime>1</TotalTime>
  <ScaleCrop>false</ScaleCrop>
  <LinksUpToDate>false</LinksUpToDate>
  <CharactersWithSpaces>1448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2022-01-26T17:49:00Z</dcterms:created>
  <dc:creator>Administrator</dc:creator>
  <cp:lastModifiedBy>冰红茶煮馄饨</cp:lastModifiedBy>
  <cp:lastPrinted>2022-01-27T08:37:00Z</cp:lastPrinted>
  <dcterms:modified xsi:type="dcterms:W3CDTF">2026-02-09T08:19:55Z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E6A8042F9B8B4DC795EBCA59970733F2_13</vt:lpwstr>
  </property>
  <property fmtid="{D5CDD505-2E9C-101B-9397-08002B2CF9AE}" pid="4" name="KSOTemplateDocerSaveRecord">
    <vt:lpwstr>eyJoZGlkIjoiZmRjOTM2ZDA4M2QyYWJmN2FhZDcyZmRhNWM1ZGUzZTIiLCJ1c2VySWQiOiIxMDMxMDQxNTY0In0=</vt:lpwstr>
  </property>
</Properties>
</file>