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44"/>
          <w:szCs w:val="44"/>
          <w:u w:val="single"/>
          <w:lang w:val="en-US" w:eastAsia="zh-CN"/>
        </w:rPr>
        <w:t xml:space="preserve">            </w:t>
      </w:r>
      <w:r>
        <w:rPr>
          <w:rFonts w:ascii="方正小标宋简体" w:eastAsia="方正小标宋简体"/>
          <w:color w:val="000000"/>
          <w:sz w:val="44"/>
          <w:szCs w:val="44"/>
        </w:rPr>
        <w:t>（单位）政府信息公开申请表</w:t>
      </w: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2183"/>
        <w:gridCol w:w="1624"/>
        <w:gridCol w:w="3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联系</w:t>
            </w:r>
            <w:r>
              <w:rPr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9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传真号码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组织</w:t>
            </w:r>
            <w:r>
              <w:rPr>
                <w:rFonts w:hint="eastAsia"/>
                <w:color w:val="000000"/>
                <w:spacing w:val="-16"/>
                <w:sz w:val="24"/>
                <w:szCs w:val="24"/>
                <w:lang w:eastAsia="zh-CN"/>
              </w:rPr>
              <w:t>机构</w:t>
            </w:r>
            <w:r>
              <w:rPr>
                <w:color w:val="000000"/>
                <w:spacing w:val="-16"/>
                <w:sz w:val="24"/>
                <w:szCs w:val="24"/>
              </w:rPr>
              <w:t>代码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69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联系人电子邮箱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107" w:leftChars="51" w:right="113"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</w:p>
          <w:p>
            <w:pPr>
              <w:spacing w:line="380" w:lineRule="exact"/>
              <w:ind w:left="51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所需政府信息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内容描述</w:t>
            </w:r>
          </w:p>
        </w:tc>
        <w:tc>
          <w:tcPr>
            <w:tcW w:w="69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所需政府信息用途</w:t>
            </w:r>
          </w:p>
        </w:tc>
        <w:tc>
          <w:tcPr>
            <w:tcW w:w="69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提供政府信息的指定方式(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单选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纸质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电子邮件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  <w:szCs w:val="24"/>
              </w:rPr>
              <w:t>途径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单选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 w:eastAsia="仿宋_GB2312"/>
                <w:color w:val="000000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邮寄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color w:val="000000"/>
                <w:spacing w:val="-18"/>
                <w:sz w:val="24"/>
                <w:szCs w:val="24"/>
                <w:lang w:eastAsia="zh-CN"/>
              </w:rPr>
              <w:t>快递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传真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自行领取  </w:t>
            </w:r>
            <w:r>
              <w:rPr>
                <w:rFonts w:hint="default" w:ascii="Times New Roman" w:hAnsi="Times New Roman" w:cs="Times New Roman"/>
                <w:color w:val="000000"/>
                <w:spacing w:val="-18"/>
                <w:sz w:val="24"/>
                <w:szCs w:val="24"/>
              </w:rPr>
              <w:t>/</w:t>
            </w:r>
            <w:r>
              <w:rPr>
                <w:color w:val="000000"/>
                <w:spacing w:val="-18"/>
                <w:sz w:val="24"/>
                <w:szCs w:val="24"/>
              </w:rPr>
              <w:t>当场查阅、抄录</w:t>
            </w:r>
            <w:r>
              <w:rPr>
                <w:rFonts w:hint="eastAsia"/>
                <w:color w:val="000000"/>
                <w:spacing w:val="-1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color w:val="000000"/>
                <w:spacing w:val="-18"/>
                <w:sz w:val="24"/>
                <w:szCs w:val="24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3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29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公民、法人提交申请时必须提交身份证明复印件。</w:t>
            </w:r>
          </w:p>
          <w:p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其他组织提交申请时必须提交社会统一信用代码证复印件。</w:t>
            </w:r>
          </w:p>
        </w:tc>
      </w:tr>
    </w:tbl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>
      <w:pPr>
        <w:rPr>
          <w:rFonts w:eastAsia="方正楷体_GBK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受理号：〔</w:t>
      </w:r>
      <w:r>
        <w:rPr>
          <w:color w:val="000000"/>
          <w:sz w:val="24"/>
          <w:szCs w:val="24"/>
        </w:rPr>
        <w:t xml:space="preserve">      </w:t>
      </w:r>
      <w:r>
        <w:rPr>
          <w:rFonts w:ascii="宋体" w:hAnsi="宋体"/>
          <w:color w:val="000000"/>
          <w:sz w:val="24"/>
          <w:szCs w:val="24"/>
        </w:rPr>
        <w:t>〕</w:t>
      </w:r>
      <w:r>
        <w:rPr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号（由受理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人</w:t>
      </w:r>
      <w:r>
        <w:rPr>
          <w:rFonts w:ascii="宋体" w:hAnsi="宋体"/>
          <w:color w:val="000000"/>
          <w:sz w:val="24"/>
          <w:szCs w:val="24"/>
        </w:rPr>
        <w:t>填写，与回执号一致）</w:t>
      </w:r>
      <w:r>
        <w:rPr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受理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人</w:t>
      </w:r>
      <w:r>
        <w:rPr>
          <w:rFonts w:ascii="宋体" w:hAnsi="宋体"/>
          <w:color w:val="000000"/>
          <w:sz w:val="24"/>
          <w:szCs w:val="24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05D2B"/>
    <w:multiLevelType w:val="multilevel"/>
    <w:tmpl w:val="71505D2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F1CE8"/>
    <w:rsid w:val="5BE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2021-03-08T01:20:00Z</dcterms:created>
  <dc:creator>Administrator</dc:creator>
  <cp:lastModifiedBy>Administrator</cp:lastModifiedBy>
  <dcterms:modified xsi:type="dcterms:W3CDTF">2021-03-08T01:20:53Z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