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5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011295" cy="6705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11295" cy="670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黑工办发〔 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〕</w:t>
      </w:r>
      <w:r>
        <w:rPr>
          <w:color w:val="000000"/>
          <w:spacing w:val="0"/>
          <w:w w:val="100"/>
          <w:position w:val="0"/>
          <w:sz w:val="26"/>
          <w:szCs w:val="26"/>
        </w:rPr>
        <w:t>30</w:t>
      </w:r>
      <w:r>
        <w:rPr>
          <w:color w:val="000000"/>
          <w:spacing w:val="0"/>
          <w:w w:val="100"/>
          <w:position w:val="0"/>
          <w:sz w:val="24"/>
          <w:szCs w:val="24"/>
        </w:rPr>
        <w:t>号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黑龙江省总工会办公室关于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</w:t>
        <w:br/>
        <w:t>元旦春节期间组织开展送温暖活动的通知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各市（地）总工会，各产业工会：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为深入贯彻党的十九届五中全会精神和习近平总书记在全 国劳动模范和先进工作者表彰大会上的重要讲话精神，按照全 总《关于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年元旦春节期间组织开展送温暖活动的通知〉</w:t>
      </w:r>
      <w:r>
        <w:rPr>
          <w:color w:val="000000"/>
          <w:spacing w:val="0"/>
          <w:w w:val="100"/>
          <w:position w:val="0"/>
          <w:sz w:val="26"/>
          <w:szCs w:val="26"/>
        </w:rPr>
        <w:t>X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厅 字〔 </w:t>
      </w:r>
      <w:r>
        <w:rPr>
          <w:color w:val="000000"/>
          <w:spacing w:val="0"/>
          <w:w w:val="100"/>
          <w:position w:val="0"/>
          <w:sz w:val="26"/>
          <w:szCs w:val="26"/>
        </w:rPr>
        <w:t>202 0</w:t>
      </w:r>
      <w:r>
        <w:rPr>
          <w:color w:val="000000"/>
          <w:spacing w:val="0"/>
          <w:w w:val="100"/>
          <w:position w:val="0"/>
          <w:sz w:val="24"/>
          <w:szCs w:val="24"/>
        </w:rPr>
        <w:t>〕</w:t>
      </w:r>
      <w:r>
        <w:rPr>
          <w:color w:val="000000"/>
          <w:spacing w:val="0"/>
          <w:w w:val="100"/>
          <w:position w:val="0"/>
          <w:sz w:val="26"/>
          <w:szCs w:val="26"/>
        </w:rPr>
        <w:t>38</w:t>
      </w:r>
      <w:r>
        <w:rPr>
          <w:color w:val="000000"/>
          <w:spacing w:val="0"/>
          <w:w w:val="100"/>
          <w:position w:val="0"/>
          <w:sz w:val="24"/>
          <w:szCs w:val="24"/>
        </w:rPr>
        <w:t>号）要求，把党和政府的关怀、工会组织的温暖 及时送到广大职工群众的心坎上，省总工会决定在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年元旦 春节期间继续组织开展送温暖活动。现将有关事项通知如下。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40"/>
        <w:jc w:val="both"/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一</w:t>
      </w:r>
      <w:bookmarkEnd w:id="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、总体要求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以习近平新时代中国特色社会主义思想为指导，深入学习 贯彻党的十九届五中全会精神，学习贯彻习近平总书记在全国 </w:t>
      </w:r>
      <w:r>
        <w:rPr>
          <w:color w:val="000000"/>
          <w:spacing w:val="0"/>
          <w:w w:val="100"/>
          <w:position w:val="0"/>
          <w:sz w:val="24"/>
          <w:szCs w:val="24"/>
        </w:rPr>
        <w:t>劳动模范和先进工作者表彰大会上的重要讲话精神，切实履行 维护职工合法权益、竭诚服务职工群众的基本职责。以建立健 全困难职工帮扶工作机制为目标，突出重大节日送温暖示范引 领作用，深入基层一线走访慰问，宣传党的方针政策，坚定广 大职工听党话、跟党走的信心和决心；重点解决受疫情影响职 工群众最困难、最操心、最忧虑的实际问题，不断增强职工的 幸福感、获得感和安全感；广泛慰问抗疫一线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.的先</w:t>
      </w:r>
      <w:r>
        <w:rPr>
          <w:color w:val="000000"/>
          <w:spacing w:val="0"/>
          <w:w w:val="100"/>
          <w:position w:val="0"/>
          <w:sz w:val="24"/>
          <w:szCs w:val="24"/>
        </w:rPr>
        <w:t>进工作者和 劳动模范，大力弘扬劳模精神、劳动精神和工匠精神，把党的 全心全意依靠工人阶级的方针落到实处，确保广大职工度过欢 乐祥和的元旦、春节。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1" w:lineRule="exact"/>
        <w:ind w:left="0" w:right="0" w:firstLine="520"/>
        <w:jc w:val="left"/>
      </w:pPr>
      <w:bookmarkStart w:id="4" w:name="bookmark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bookmarkEnd w:id="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、活动内容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8" w:val="left"/>
        </w:tabs>
        <w:bidi w:val="0"/>
        <w:spacing w:before="0" w:after="0" w:line="481" w:lineRule="exact"/>
        <w:ind w:left="0" w:right="0" w:firstLine="640"/>
        <w:jc w:val="both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一）</w:t>
        <w:tab/>
        <w:t>把送温暖活动与学习宣传贯彻党的十九届五中全会 和省委十二届八次全会精神结合起来。送温暖期间，要把深入 学习宣传贯彻党的十九届五中全会精神、习近平总书记在全国 劳动模范和先进工作者表彰大会上的重要讲话精神作为重大政 治任务，面向基层、面向职工，开展有特色、接地气、入人心 的宣传宣讲活动，坚持用习近平新时代中国特色社会主义思想 武装广大职工和工会干部头脑，进一步坚定广大职工对中国特 色社会主义的道路自信、理论自信、制度自信、文化自信，坚定 不移听党话、跟党走。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8" w:val="left"/>
        </w:tabs>
        <w:bidi w:val="0"/>
        <w:spacing w:before="0" w:after="0" w:line="518" w:lineRule="exact"/>
        <w:ind w:left="0" w:right="0" w:firstLine="640"/>
        <w:jc w:val="both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二）</w:t>
        <w:tab/>
        <w:t xml:space="preserve">广泛开展送温暖慰问活动。一是走访调研受疫情影 响的中小微企业、供给侧结构性改革中的困难企业、去产能任 </w:t>
      </w:r>
      <w:r>
        <w:rPr>
          <w:color w:val="000000"/>
          <w:spacing w:val="0"/>
          <w:w w:val="100"/>
          <w:position w:val="0"/>
          <w:sz w:val="24"/>
          <w:szCs w:val="24"/>
        </w:rPr>
        <w:t>务重的企业、厂办大集体改制企业和面临困难的民营企业，了 解企业的生产经营状况、困难成因、职工安置和政策待遇落实 等情况。二是慰问下岗失业、患重病、工伤病亡、遭受各类灾 害或突发意外等情况造成生活困难的职工家庭，特别是受疫情 影响致困的职工家庭、感染新冠肺炎及染病病亡职工家庭，帮 助解决实际问题，保障家庭基本生活。三是慰问劳动模范、坚 守在新冠肺炎疫情防控一线的医务人员、在国家重点工程和重 大项目建设中作出突出贡献的职工和节日期间公共服务一线岗 位的干部职工。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640"/>
        <w:jc w:val="both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三）持续做好城市困难职工常态化帮扶工作。一是继续 保持集中攻坚态势，巩固拓展城市困难职工解困脱困工作成果， 对困难职工家庭综合施策、精准帮扶，多措并举保障基本生活。 在常态化帮扶基础上加大对困难职工家庭子女教育、就医看病 等帮扶力度，对受疫情、自然灾害等影响的重病、残疾、零就 业深度困难职工家庭可适当增发临时生活补贴。坚持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“脱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困不 脱政策”，脱困后仍符合相对困难、意外致困标准的应建立相应 类型档案继续帮扶，应帮尽帮。二是按照《黑龙江省中央财政 专项帮扶资金使用管理办法和档案管理实施细则（试行）的通 知》（黑工办发〔 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〕</w:t>
      </w:r>
      <w:r>
        <w:rPr>
          <w:color w:val="000000"/>
          <w:spacing w:val="0"/>
          <w:w w:val="100"/>
          <w:position w:val="0"/>
          <w:sz w:val="26"/>
          <w:szCs w:val="26"/>
        </w:rPr>
        <w:t>26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号）要求，建立健全工会系统多层 次常态化梯度帮扶长效机制，对深度困难、相对困难、意外致 困等不同类型困难职工家庭精准施策、分类帮扶，健全致困返 贫监测预警机制和帮扶机制。三是完善工会常态化送温暖机制, </w:t>
      </w:r>
      <w:r>
        <w:rPr>
          <w:color w:val="000000"/>
          <w:spacing w:val="0"/>
          <w:w w:val="100"/>
          <w:position w:val="0"/>
          <w:sz w:val="24"/>
          <w:szCs w:val="24"/>
        </w:rPr>
        <w:t>在职工遇到困难、发生重大疾病和重要节点时，及时开展送温 暖活动。四是总结城市困难职工解困脱困工作成果，走访发掘 工作中涌现的先进事迹和优秀人物，利用送温暖契机，向党委 政府反映当前解困脱困工作取得的成效和困难职工生活状况、 所思所盼。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12" w:val="left"/>
        </w:tabs>
        <w:bidi w:val="0"/>
        <w:spacing w:before="0" w:after="0" w:line="476" w:lineRule="exact"/>
        <w:ind w:left="0" w:right="0" w:firstLine="640"/>
        <w:jc w:val="both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四）</w:t>
        <w:tab/>
        <w:t>推进提升职工生活品质计划。一是坚持从职工群众 多样化需求出发，提升工会帮扶中心综合服务能力，提供健康 管理、养老托幼、心理疏导、文化体育等生活服务项目，引导 企业改善职工生产生活条件，切实做好职工福利和生活保障。 二是适应常态化疫情防控，联合专业机构推广全天候互联网视 频医疗服务，面向企业职工特别是农民工、劳务派遣工、偏远 地区职工，提供网上就医咨询、心理疏导、远程会诊、居家医 学观察指导，帮助解决职工就医需求。三是按照《基层工会经 费收支管理办法》，基层工会向职工会员发放适量的节日慰问 品，保障干部职工享有正常福利。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12" w:val="left"/>
        </w:tabs>
        <w:bidi w:val="0"/>
        <w:spacing w:before="0" w:after="0" w:line="476" w:lineRule="exact"/>
        <w:ind w:left="0" w:right="0" w:firstLine="640"/>
        <w:jc w:val="both"/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2777" w:right="1519" w:bottom="3268" w:left="287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（五）</w:t>
        <w:tab/>
        <w:t xml:space="preserve">做好农民工维权服务工作。一是贯彻落实好根治欠 薪冬季专项行动动员部署会议精神，配合政府部门做好相关工 作，加强对招用农民工较多的工程建设领域和劳动密集型加工 制造等行业的排查，及时发现和化解欠薪隐患。二是加强《保 障农民工工资支付条例》普法宣传，做好政策解读。三是对因 企业欠薪导致生活困难的农民工，要依法依规提供法律援助、 生活救助。四是加强和铁路、交通运输等部门沟通协作，帮助 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12" w:val="left"/>
        </w:tabs>
        <w:bidi w:val="0"/>
        <w:spacing w:before="0" w:after="0" w:line="476" w:lineRule="exact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解决春运返乡农民工遇到的困难。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5" w:lineRule="exact"/>
        <w:ind w:left="0" w:right="0" w:firstLine="520"/>
        <w:jc w:val="left"/>
      </w:pPr>
      <w:bookmarkStart w:id="10" w:name="bookmark1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bookmarkEnd w:id="1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、活动安排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5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根据疫情防控要求，简化送温暖行程，灵活采取多种形式 认真组织开展走访慰问活动。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5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省总将组成慰问组赴各地走访慰问。听取学习宣传贯彻党 的十九届五中全会、全国劳动模范和先进工作者表彰大会、省 委十二届八次全会精神情况；落实意识形态责任制，维护劳动 领域政治安全情况。走访调研企事业单位，慰问劳模、工匠、 一线职工和困难职工，倾听职工群众对美好生活的期盼和需求， 对工会服务职工工作的建议；考察工会帮扶中心（职工服务中 心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、“工</w:t>
      </w:r>
      <w:r>
        <w:rPr>
          <w:color w:val="000000"/>
          <w:spacing w:val="0"/>
          <w:w w:val="100"/>
          <w:position w:val="0"/>
          <w:sz w:val="24"/>
          <w:szCs w:val="24"/>
        </w:rPr>
        <w:t>桥通业”就业再就业服务中心），听取各地工会服务职 工的好经验、好做法和健全服务职工体系的具体举措。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5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各级工会要按照要求，结合当地疫情防控情况，认真组织开 展走访慰问活动，走访调研企业、职工生产生活受疫情影响情 况，倾听企业管理人员和职工群众对美好生活的期盼和需求， 慰问劳模、抗疫一线职工和困难职工。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475" w:lineRule="exact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'</w:t>
      </w:r>
      <w:r>
        <w:rPr>
          <w:color w:val="000000"/>
          <w:spacing w:val="0"/>
          <w:w w:val="100"/>
          <w:position w:val="0"/>
          <w:sz w:val="24"/>
          <w:szCs w:val="24"/>
        </w:rPr>
        <w:t>基层工会作为送温暖活动的主要力量，要丰富服务职工需 求的资源供给，精准对接职工生活产品和服务需求，要对生活 困难的职工家庭及节日期间坚守服务岗位特别是疫情防控一线 职工普遍走访慰问，实现全覆盖、不遗漏。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520"/>
        <w:jc w:val="left"/>
        <w:sectPr>
          <w:footerReference w:type="default" r:id="rId10"/>
          <w:footerReference w:type="even" r:id="rId11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77" w:right="1519" w:bottom="3268" w:left="2878" w:header="0" w:footer="3" w:gutter="0"/>
          <w:cols w:space="720"/>
          <w:noEndnote/>
          <w:rtlGutter w:val="0"/>
          <w:docGrid w:linePitch="360"/>
        </w:sectPr>
      </w:pPr>
      <w:bookmarkStart w:id="11" w:name="bookmark1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四</w:t>
      </w:r>
      <w:bookmarkEnd w:id="1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、有关要求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38" w:val="left"/>
        </w:tabs>
        <w:bidi w:val="0"/>
        <w:spacing w:before="0" w:after="0" w:line="449" w:lineRule="exact"/>
        <w:ind w:left="0" w:right="0" w:firstLine="660"/>
        <w:jc w:val="both"/>
      </w:pPr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一）</w:t>
        <w:tab/>
        <w:t>各级工会要精心策划、周密实施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年两节送温暖 活动。统筹使用省总工会下拨的两节送温暖资金、职工助困送 温暖资金和省财政专项帮扶资金中规定用于专项送温暖的资金 以及发动爱心企业、社会力量参与的捐助资金，开展送温暖活 动。送温暖活动可采取依卡发放慰问金和发放慰问品或两者相 结合等形式，各地可根据送温暖对象实际情况，研究确定发放 标准和发放方式，确保资金分配使用的合理、均衡。资金发放 情况同步录入黑龙江省智慧工会（黑龙江网上工会业务系统）， 按实名制管理。在走访慰问中，既要通过精准施策，帮助城市 困难职工解困脱困，又要注重研究建立常态化帮扶机制，解决 困难职工解困脱困、送温暖走访慰问、职工福利和生活保障服 务等工作中的实际问题。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2" w:val="left"/>
        </w:tabs>
        <w:bidi w:val="0"/>
        <w:spacing w:before="0" w:after="0" w:line="456" w:lineRule="exact"/>
        <w:ind w:left="0" w:right="0" w:firstLine="660"/>
        <w:jc w:val="both"/>
      </w:pPr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二）</w:t>
        <w:tab/>
        <w:t>各级工会要严格遵守国务院联防联控机制及各地疫 情防控指挥部的相关要求，严格遵守常态化疫情防控管理规定。 走访慰问要减少人员，尽量选择在帮扶中心、机关企事业单位 等的开放场所开展慰问。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9" w:val="left"/>
        </w:tabs>
        <w:bidi w:val="0"/>
        <w:spacing w:before="0" w:after="0" w:line="456" w:lineRule="exact"/>
        <w:ind w:left="0" w:right="0" w:firstLine="660"/>
        <w:jc w:val="both"/>
      </w:pPr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三）</w:t>
        <w:tab/>
        <w:t xml:space="preserve">严格执行中央八项规定、省委九项规定精神，着力 改进工作作风。要严格按照中央、省委相关要求，厉行节约、 轻车简从，不增加基层负担。要严格按照有关规定和程序管理 使用送温暖、困难帮扶资金，不得购买明令禁止的物品，严禁 以送温暖名义搞带有商业行为的活动。属于政府釆购、购买社 会服务、招投标管理范围的，严格执行有关法律、法规及制度 </w:t>
      </w:r>
      <w:r>
        <w:rPr>
          <w:color w:val="000000"/>
          <w:spacing w:val="0"/>
          <w:w w:val="100"/>
          <w:position w:val="0"/>
          <w:sz w:val="24"/>
          <w:szCs w:val="24"/>
        </w:rPr>
        <w:t>规定。加强送温暖活动所使用的各类资金的分配、发放、使用 和管理，任何单位和个人不得截留、挤占、挪用，对违反规定 的，要加大问责力度，依法依规从严处理。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640"/>
        <w:jc w:val="both"/>
      </w:pPr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四）要加强与媒体的合作，通过报刊、网络、微信平台 等载体，强化舆论宣传引导，挖掘活动中的感人事迹、典型经 验和主要成效，营造全社会共同关心、帮扶困难职工的良好氛 围。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请各市</w:t>
      </w: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color w:val="000000"/>
          <w:spacing w:val="0"/>
          <w:w w:val="100"/>
          <w:position w:val="0"/>
          <w:sz w:val="24"/>
          <w:szCs w:val="24"/>
        </w:rPr>
        <w:t>地）总工会、各产业工会于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27</w:t>
      </w:r>
      <w:r>
        <w:rPr>
          <w:color w:val="000000"/>
          <w:spacing w:val="0"/>
          <w:w w:val="100"/>
          <w:position w:val="0"/>
          <w:sz w:val="24"/>
          <w:szCs w:val="24"/>
        </w:rPr>
        <w:t>日前 将送温暖报告、送温暖统计表及帮扶中心工作统计表报省总工 会权益保障部，另将电子版发送邮箱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hljbzbm63.com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联系人：李雨亭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468" w:lineRule="exact"/>
        <w:ind w:left="0" w:right="0" w:firstLine="540"/>
        <w:jc w:val="both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联系电话：</w:t>
      </w:r>
      <w:r>
        <w:rPr>
          <w:color w:val="000000"/>
          <w:spacing w:val="0"/>
          <w:w w:val="100"/>
          <w:position w:val="0"/>
          <w:sz w:val="26"/>
          <w:szCs w:val="26"/>
        </w:rPr>
        <w:t>（0451 ） 53644106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89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附件：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1. 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年元旦春节期间各级工会送温暖统计表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63" w:val="left"/>
        </w:tabs>
        <w:bidi w:val="0"/>
        <w:spacing w:before="0" w:after="0" w:line="489" w:lineRule="exact"/>
        <w:ind w:left="136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年度困难职工帮扶中心工作统计表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63" w:val="left"/>
        </w:tabs>
        <w:bidi w:val="0"/>
        <w:spacing w:before="0" w:after="440" w:line="489" w:lineRule="exact"/>
        <w:ind w:left="1760" w:right="0" w:hanging="4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</w:rPr>
        <w:t>省总工会慰问组赴各地开展走访慰问活动工作 方案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8" w:lineRule="exact"/>
        <w:ind w:left="0" w:right="52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黑龙江省总工会办公室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468" w:lineRule="exact"/>
        <w:ind w:left="0" w:right="52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2831" w:right="1490" w:bottom="3830" w:left="29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17</w:t>
      </w:r>
      <w:r>
        <w:rPr>
          <w:color w:val="000000"/>
          <w:spacing w:val="0"/>
          <w:w w:val="100"/>
          <w:position w:val="0"/>
          <w:sz w:val="24"/>
          <w:szCs w:val="24"/>
        </w:rPr>
        <w:t>日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lang w:val="zh-CN" w:eastAsia="zh-CN" w:bidi="zh-CN"/>
        </w:rPr>
        <w:t>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2021</w:t>
      </w:r>
      <w:r>
        <w:rPr>
          <w:color w:val="000000"/>
          <w:spacing w:val="0"/>
          <w:w w:val="100"/>
          <w:position w:val="0"/>
        </w:rPr>
        <w:t>年元旦春节期间各级工会送温暖统计表</w:t>
      </w:r>
    </w:p>
    <w:p>
      <w:pPr>
        <w:widowControl w:val="0"/>
        <w:jc w:val="center"/>
        <w:rPr>
          <w:sz w:val="2"/>
          <w:szCs w:val="2"/>
        </w:rPr>
        <w:sectPr>
          <w:footerReference w:type="default" r:id="rId12"/>
          <w:footerReference w:type="even" r:id="rId13"/>
          <w:footnotePr>
            <w:pos w:val="pageBottom"/>
            <w:numFmt w:val="decimal"/>
            <w:numRestart w:val="continuous"/>
          </w:footnotePr>
          <w:pgSz w:w="11900" w:h="16840"/>
          <w:pgMar w:top="3284" w:right="1526" w:bottom="2713" w:left="2897" w:header="2856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571490" cy="593153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571490" cy="593153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441"/>
        <w:gridCol w:w="404"/>
        <w:gridCol w:w="4922"/>
        <w:gridCol w:w="1324"/>
        <w:gridCol w:w="1103"/>
      </w:tblGrid>
      <w:tr>
        <w:trPr>
          <w:trHeight w:val="45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C7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3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春节期间坚守在生产一线和交通运输、电力、环卫以及直接面向群众服 务的基层岗位干部职工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C8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因组织需要长期异地工作或者服从组织需要赴外地、基层工作的派驻挂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职干部职工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C9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在重大项目和重大工程中做出突出贡献的职工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CIO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生产一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线涌现出来的先进模范人物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CH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Dll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各级工会建档的困难职工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为困难职工提供各项帮扶救助（人次）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E=E1+E2+E3+E4+E5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其中：落实民生政策（人次）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提供生活救助（人次）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提供医疗救助（人次）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提供子女助学救助（人次）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提供其他帮扶救助（人次）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为职工提供各项服务（人次）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F=F1+F2+F3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其中：提供心理健康服务（人次）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提供文化服务（人次）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提供其他生活保障服务（人次）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G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元旦春节期间共帮助农民工平安返乡（人次）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共协助政府有关部门帮助农民工追讨欠薪（人次）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帮助农民工追讨欠薪金额（万元）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JI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两节期间共慰问疫情防控一线医务人员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慰问对象（人次）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J2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发放款物（万元）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16"/>
          <w:footerReference w:type="even" r:id="rId17"/>
          <w:footnotePr>
            <w:pos w:val="pageBottom"/>
            <w:numFmt w:val="decimal"/>
            <w:numRestart w:val="continuous"/>
          </w:footnotePr>
          <w:pgSz w:w="11900" w:h="16840"/>
          <w:pgMar w:top="3429" w:right="1375" w:bottom="2074" w:left="2329" w:header="3001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年度困难职工帮扶中心工作统计表</w:t>
      </w:r>
      <w:bookmarkEnd w:id="18"/>
      <w:bookmarkEnd w:id="19"/>
      <w:bookmarkEnd w:id="20"/>
    </w:p>
    <w:tbl>
      <w:tblPr>
        <w:tblOverlap w:val="never"/>
        <w:jc w:val="center"/>
        <w:tblLayout w:type="fixed"/>
      </w:tblPr>
      <w:tblGrid>
        <w:gridCol w:w="335"/>
        <w:gridCol w:w="412"/>
        <w:gridCol w:w="5403"/>
        <w:gridCol w:w="1024"/>
        <w:gridCol w:w="958"/>
      </w:tblGrid>
      <w:tr>
        <w:trPr>
          <w:trHeight w:val="361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填报单位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337" w:val="left"/>
                <w:tab w:pos="292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:</w:t>
              <w:tab/>
              <w:t>填报人：</w:t>
              <w:tab/>
              <w:t>电话：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 月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日</w:t>
            </w:r>
          </w:p>
        </w:tc>
      </w:tr>
      <w:tr>
        <w:trPr>
          <w:trHeight w:val="10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编号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项目（统计数据截至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2020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日）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合计</w:t>
            </w:r>
          </w:p>
        </w:tc>
      </w:tr>
      <w:tr>
        <w:trPr>
          <w:trHeight w:val="5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县级以上困难职工帮扶中心（个）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A=A1+A2+A3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Al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其中：省级（个）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A2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地市级（个）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A3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县级（个）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B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县级以上帮扶中心共有工作人员（人）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B=B1+B2+B3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Bl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其中：省级（人）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其中省级行政编制（人）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省级事业编制（人）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省级其他聘用人员（人）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B2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其中：地市级（人）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其中地市级行政编制（人）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其中地市级事业编制（人）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其中地市级其他聘用人员（人）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B3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其中：县级（人）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其中县级行政编制（人）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59"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sectPr>
          <w:headerReference w:type="default" r:id="rId18"/>
          <w:footerReference w:type="default" r:id="rId19"/>
          <w:headerReference w:type="even" r:id="rId20"/>
          <w:footerReference w:type="even" r:id="rId21"/>
          <w:footnotePr>
            <w:pos w:val="pageBottom"/>
            <w:numFmt w:val="decimal"/>
            <w:numRestart w:val="continuous"/>
          </w:footnotePr>
          <w:pgSz w:w="11900" w:h="16840"/>
          <w:pgMar w:top="3429" w:right="1375" w:bottom="2074" w:left="2329" w:header="0" w:footer="1646" w:gutter="0"/>
          <w:pgNumType w:start="2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io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>-</w:t>
      </w:r>
    </w:p>
    <w:tbl>
      <w:tblPr>
        <w:tblOverlap w:val="never"/>
        <w:jc w:val="center"/>
        <w:tblLayout w:type="fixed"/>
      </w:tblPr>
      <w:tblGrid>
        <w:gridCol w:w="338"/>
        <w:gridCol w:w="416"/>
        <w:gridCol w:w="6469"/>
        <w:gridCol w:w="954"/>
      </w:tblGrid>
      <w:tr>
        <w:trPr>
          <w:trHeight w:val="5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其中县级事业编制（人）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其中县级其他聘用人员（人）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帮扶中心工会志愿者（人）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基层工会帮扶站点（个）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其中：企业工会帮扶站点（个）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年度县级以上帮扶中心资金来源总额（万元）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E=E1+E2+E3+E4+E5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其中：中央财政拨款（万元）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地方财政拨款（万元）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工会拨款（万元）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社会捐助（万元）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E5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其他收入（万元）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年度帮扶中心帮扶困难职工（人次）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F=F1+F2+F3+F4+F5+F6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年度帮扶款物总额（万元）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G=G1+G2+G3+G4+G5+G6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其中：生活救助（人次）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医疗救助（人次）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子女上学救助（人次）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就业培训（人次）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帮扶金额（万元）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32"/>
        <w:gridCol w:w="404"/>
        <w:gridCol w:w="6276"/>
        <w:gridCol w:w="935"/>
      </w:tblGrid>
      <w:tr>
        <w:trPr>
          <w:trHeight w:val="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创业贷款（人次）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帮扶金额（万元）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F6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心理帮扶（人次）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其他帮扶（人次）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G6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帮扶款物（万元）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年度经工会帮扶实现脱困的困难职工家庭（户）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H=H1+H2+H3+H4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其中：针对有劳动能力的困难职工，通过加强技能培训、提供创业援助等方式，以就业创业脱 困的（户）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针对因企业欠缴社会保险费或没有落实相关社保待遇的困难职工，将其纳入国家社会保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障制度的（户）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针对困病致困的职工，推动其纳入大病保险和医疔互助保险的（户）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H4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针对符合低保条件的困难职工，通过社会救助兜底的有（户）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exact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是否通过运用公益性捐赠税前列支资格、引导大中型企业等设立专项公益基金等方式，汇聚爱 心企业、公益组织、社会机构等社会资源（是/否）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整合爱心企业、公益组织、社会机构等款物（万元）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年度帮扶中心为职工提供各项服务（人次）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K=K1+K2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其中：提供健康服务（人次）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K2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提供其他生活保障服务（人次）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zh-CN" w:eastAsia="zh-CN" w:bidi="zh-CN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2020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年度帮扶中心建设费用投入（万元）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lang w:val="en-US" w:eastAsia="en-US" w:bidi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工作经费投入（万元）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2"/>
          <w:footerReference w:type="default" r:id="rId23"/>
          <w:headerReference w:type="even" r:id="rId24"/>
          <w:footerReference w:type="even" r:id="rId25"/>
          <w:headerReference w:type="first" r:id="rId26"/>
          <w:footerReference w:type="first" r:id="rId27"/>
          <w:footnotePr>
            <w:pos w:val="pageBottom"/>
            <w:numFmt w:val="decimal"/>
            <w:numRestart w:val="continuous"/>
          </w:footnotePr>
          <w:pgSz w:w="11900" w:h="16840"/>
          <w:pgMar w:top="3030" w:right="1460" w:bottom="2735" w:left="2263" w:header="0" w:footer="3" w:gutter="0"/>
          <w:pgNumType w:start="11"/>
          <w:cols w:space="720"/>
          <w:noEndnote/>
          <w:titlePg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360" w:after="440" w:line="586" w:lineRule="exact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</w:rPr>
        <w:t>省总工会慰问组赴各地开展</w:t>
        <w:br/>
        <w:t>走访慰问活动工作方案</w:t>
      </w:r>
      <w:bookmarkEnd w:id="21"/>
      <w:bookmarkEnd w:id="22"/>
      <w:bookmarkEnd w:id="2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4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按照《黑龙江省总工会办公室关于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年元旦春节期间组 织开展送温暖活动的通知》的工作安排，省总工会决定，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2021 </w:t>
      </w:r>
      <w:r>
        <w:rPr>
          <w:color w:val="000000"/>
          <w:spacing w:val="0"/>
          <w:w w:val="100"/>
          <w:position w:val="0"/>
          <w:sz w:val="24"/>
          <w:szCs w:val="24"/>
        </w:rPr>
        <w:t>年元旦春节期间，将组成</w:t>
      </w:r>
      <w:r>
        <w:rPr>
          <w:color w:val="000000"/>
          <w:spacing w:val="0"/>
          <w:w w:val="100"/>
          <w:position w:val="0"/>
          <w:sz w:val="26"/>
          <w:szCs w:val="26"/>
        </w:rPr>
        <w:t>8</w:t>
      </w:r>
      <w:r>
        <w:rPr>
          <w:color w:val="000000"/>
          <w:spacing w:val="0"/>
          <w:w w:val="100"/>
          <w:position w:val="0"/>
          <w:sz w:val="24"/>
          <w:szCs w:val="24"/>
        </w:rPr>
        <w:t>个慰问组赴各市（地）、部分产业开 展送温暖活动。具体实施方案如下：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45" w:val="left"/>
        </w:tabs>
        <w:bidi w:val="0"/>
        <w:spacing w:before="0" w:after="0" w:line="474" w:lineRule="exact"/>
        <w:ind w:left="0" w:right="0" w:firstLine="460"/>
        <w:jc w:val="both"/>
      </w:pPr>
      <w:bookmarkStart w:id="24" w:name="bookmark2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一</w:t>
      </w:r>
      <w:bookmarkEnd w:id="24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</w:t>
        <w:tab/>
        <w:t>时间安排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25</w:t>
      </w:r>
      <w:r>
        <w:rPr>
          <w:color w:val="000000"/>
          <w:spacing w:val="0"/>
          <w:w w:val="100"/>
          <w:position w:val="0"/>
          <w:sz w:val="24"/>
          <w:szCs w:val="24"/>
        </w:rPr>
        <w:t>日至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color w:val="000000"/>
          <w:spacing w:val="0"/>
          <w:w w:val="100"/>
          <w:position w:val="0"/>
          <w:sz w:val="26"/>
          <w:szCs w:val="26"/>
        </w:rPr>
        <w:t>11</w:t>
      </w:r>
      <w:r>
        <w:rPr>
          <w:color w:val="000000"/>
          <w:spacing w:val="0"/>
          <w:w w:val="100"/>
          <w:position w:val="0"/>
          <w:sz w:val="24"/>
          <w:szCs w:val="24"/>
        </w:rPr>
        <w:t>日。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45" w:val="left"/>
        </w:tabs>
        <w:bidi w:val="0"/>
        <w:spacing w:before="0" w:after="0" w:line="463" w:lineRule="exact"/>
        <w:ind w:left="0" w:right="0" w:firstLine="460"/>
        <w:jc w:val="left"/>
      </w:pPr>
      <w:bookmarkStart w:id="25" w:name="bookmark2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bookmarkEnd w:id="25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</w:t>
        <w:tab/>
        <w:t>主要内容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22" w:val="left"/>
        </w:tabs>
        <w:bidi w:val="0"/>
        <w:spacing w:before="0" w:after="0" w:line="463" w:lineRule="exact"/>
        <w:ind w:left="0" w:right="0" w:firstLine="560"/>
        <w:jc w:val="both"/>
      </w:pPr>
      <w:bookmarkStart w:id="26" w:name="bookmark26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一）</w:t>
        <w:tab/>
        <w:t>听取学习宣传贯彻党的十九届五中全会、全国劳动模 范和先进工作者表彰大会、省委十二届八次全套精神情况；落实 意识形态责任制，维护劳动领域政治安全情况；当地党委和政府 对工会工作加强领导和支持情况；当地工会年度工作开展情况。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22" w:val="left"/>
        </w:tabs>
        <w:bidi w:val="0"/>
        <w:spacing w:before="0" w:after="0" w:line="473" w:lineRule="exact"/>
        <w:ind w:left="0" w:right="0" w:firstLine="560"/>
        <w:jc w:val="both"/>
        <w:sectPr>
          <w:headerReference w:type="default" r:id="rId28"/>
          <w:footerReference w:type="default" r:id="rId29"/>
          <w:headerReference w:type="even" r:id="rId30"/>
          <w:footerReference w:type="even" r:id="rId31"/>
          <w:footnotePr>
            <w:pos w:val="pageBottom"/>
            <w:numFmt w:val="decimal"/>
            <w:numRestart w:val="continuous"/>
          </w:footnotePr>
          <w:pgSz w:w="11900" w:h="16840"/>
          <w:pgMar w:top="3418" w:right="1931" w:bottom="3386" w:left="3007" w:header="0" w:footer="3" w:gutter="0"/>
          <w:pgNumType w:start="3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（二）</w:t>
        <w:tab/>
        <w:t xml:space="preserve">走访调研困难企业、基层单位，慰问劳模、工匠、一 线职工，以供给侧结构性改革和疫情期间遇到困难的中小企业和 困难职工较多的企业作为走访的重点，了解企业的生产困难状况 和成因；入户慰问困难劳模、困难职工和困难农民工家庭，了解 致困原因、利益诉求和思想动态，针对性地做好思想工作，倾听 职工群众对美好生活的期盼和需求，对工会服务职工工作的建 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22" w:val="left"/>
        </w:tabs>
        <w:bidi w:val="0"/>
        <w:spacing w:before="0" w:after="0" w:line="473" w:lineRule="exact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4"/>
          <w:szCs w:val="24"/>
        </w:rPr>
        <w:t>议，送上新年祝福和工会组织的深切关怀，使他们切实感受到党 和政府的温暖。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57" w:lineRule="exact"/>
        <w:ind w:left="0" w:right="0" w:firstLine="600"/>
        <w:jc w:val="both"/>
      </w:pPr>
      <w:bookmarkStart w:id="28" w:name="bookmark28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三）了解服务职工体系建设情况，考察工会帮扶中心（职 工服务中心、工桥通业职工就业再就业服务中心），听取各地工 会服务职工的好经验、好做法，以及健全服务职工体系的具体举 措。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88" w:val="left"/>
        </w:tabs>
        <w:bidi w:val="0"/>
        <w:spacing w:before="0" w:after="0" w:line="457" w:lineRule="exact"/>
        <w:ind w:left="0" w:right="0" w:firstLine="500"/>
        <w:jc w:val="both"/>
      </w:pPr>
      <w:bookmarkStart w:id="29" w:name="bookmark2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bookmarkEnd w:id="2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</w:t>
        <w:tab/>
        <w:t>走访慰问对象与资金安排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57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慰问组所到市（地）、产业，将走访慰问</w:t>
      </w:r>
      <w:r>
        <w:rPr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个困难职工较 多的企业（生产经营困难的企业或化解过剩产能任务较重或受疫 情影响严重的企业），</w:t>
      </w:r>
      <w:r>
        <w:rPr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个基层单位（公安派出所、环卫站）， 现场慰问</w:t>
      </w:r>
      <w:r>
        <w:rPr>
          <w:color w:val="000000"/>
          <w:spacing w:val="0"/>
          <w:w w:val="100"/>
          <w:position w:val="0"/>
          <w:sz w:val="26"/>
          <w:szCs w:val="26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名全国（省级）劳动模范（工匠、一线职工、派驻 挂职干部、疫情一线职工）。入户慰问</w:t>
      </w:r>
      <w:r>
        <w:rPr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</w:rPr>
        <w:t>个困难职工（农民工） 家庭。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57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慰问组所到市（地）、产业走访慰问资金安排：慰问组走访 慰问资金从省总拨付的</w:t>
      </w:r>
      <w:r>
        <w:rPr>
          <w:color w:val="000000"/>
          <w:spacing w:val="0"/>
          <w:w w:val="100"/>
          <w:position w:val="0"/>
          <w:sz w:val="26"/>
          <w:szCs w:val="26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年助困送温暖资金和两节送温暖 资金中支付。走访每个困难企业安排慰问金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3-5</w:t>
      </w:r>
      <w:r>
        <w:rPr>
          <w:color w:val="000000"/>
          <w:spacing w:val="0"/>
          <w:w w:val="100"/>
          <w:position w:val="0"/>
          <w:sz w:val="24"/>
          <w:szCs w:val="24"/>
        </w:rPr>
        <w:t>万元（特殊困 难企业</w:t>
      </w:r>
      <w:r>
        <w:rPr>
          <w:color w:val="000000"/>
          <w:spacing w:val="0"/>
          <w:w w:val="100"/>
          <w:position w:val="0"/>
          <w:sz w:val="26"/>
          <w:szCs w:val="26"/>
        </w:rPr>
        <w:t>10</w:t>
      </w:r>
      <w:r>
        <w:rPr>
          <w:color w:val="000000"/>
          <w:spacing w:val="0"/>
          <w:w w:val="100"/>
          <w:position w:val="0"/>
          <w:sz w:val="24"/>
          <w:szCs w:val="24"/>
        </w:rPr>
        <w:t>万元）、每个基层单位安排慰问金</w:t>
      </w:r>
      <w:r>
        <w:rPr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</w:rPr>
        <w:t>万元；慰问困难 职工、劳模工匠、派驻挂职干部、抗疫一线的职工每户</w:t>
      </w:r>
      <w:r>
        <w:rPr>
          <w:color w:val="000000"/>
          <w:spacing w:val="0"/>
          <w:w w:val="100"/>
          <w:position w:val="0"/>
          <w:sz w:val="26"/>
          <w:szCs w:val="26"/>
        </w:rPr>
        <w:t>2000</w:t>
      </w:r>
      <w:r>
        <w:rPr>
          <w:color w:val="000000"/>
          <w:spacing w:val="0"/>
          <w:w w:val="100"/>
          <w:position w:val="0"/>
          <w:sz w:val="24"/>
          <w:szCs w:val="24"/>
        </w:rPr>
        <w:t>元, 慰问节日期间坚守一线的职工每人</w:t>
      </w:r>
      <w:r>
        <w:rPr>
          <w:color w:val="000000"/>
          <w:spacing w:val="0"/>
          <w:w w:val="100"/>
          <w:position w:val="0"/>
          <w:sz w:val="26"/>
          <w:szCs w:val="26"/>
        </w:rPr>
        <w:t>1000</w:t>
      </w:r>
      <w:r>
        <w:rPr>
          <w:color w:val="000000"/>
          <w:spacing w:val="0"/>
          <w:w w:val="100"/>
          <w:position w:val="0"/>
          <w:sz w:val="24"/>
          <w:szCs w:val="24"/>
        </w:rPr>
        <w:t>元（或慰问品）。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88" w:val="left"/>
        </w:tabs>
        <w:bidi w:val="0"/>
        <w:spacing w:before="0" w:after="0" w:line="457" w:lineRule="exact"/>
        <w:ind w:left="0" w:right="0" w:firstLine="500"/>
        <w:jc w:val="both"/>
      </w:pPr>
      <w:bookmarkStart w:id="30" w:name="bookmark3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四</w:t>
      </w:r>
      <w:bookmarkEnd w:id="3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</w:t>
        <w:tab/>
        <w:t>慰问组分组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57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第一组组长：宋希斌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57" w:lineRule="exact"/>
        <w:ind w:left="1500" w:right="0" w:firstLine="0"/>
        <w:jc w:val="left"/>
        <w:sectPr>
          <w:headerReference w:type="default" r:id="rId32"/>
          <w:footerReference w:type="default" r:id="rId33"/>
          <w:headerReference w:type="even" r:id="rId34"/>
          <w:footerReference w:type="even" r:id="rId35"/>
          <w:footnotePr>
            <w:pos w:val="pageBottom"/>
            <w:numFmt w:val="decimal"/>
            <w:numRestart w:val="continuous"/>
          </w:footnotePr>
          <w:pgSz w:w="11900" w:h="16840"/>
          <w:pgMar w:top="3418" w:right="1931" w:bottom="3386" w:left="3007" w:header="2990" w:footer="3" w:gutter="0"/>
          <w:pgNumType w:start="1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成员单位：办公室、财务资产部、权益保障部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8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走访单位：哈尔滨大庆大庆油田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联络员：王宇慧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第二组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组长：韩嘉彬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成员单位：办公室、组织部、政研室 走访单位：齐齐哈尔牡丹江大兴安岭 联络员：侯鹤南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第三组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组长：王东明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成员单位：法律部、老干部处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走访单位：黑河哈铁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联络员：薛冷艳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第四组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组长：于国君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成员单位：基层工作部、宣教文体部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走访单位：双鸭山七台河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联络员：色云海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第五组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组长：陈亚君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成员单位：纪检组、机关党委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走访单位：佳木斯鹤岗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联络员：杨巍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第六组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组长：高丽光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成员单位：劳动和经济部、女职工部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走访单位：鸡西绥化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65" w:lineRule="exact"/>
        <w:ind w:left="17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联络员：巴祎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第七组组长：许江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成员单位：经审办、省管企业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86" w:val="left"/>
        </w:tabs>
        <w:bidi w:val="0"/>
        <w:spacing w:before="0" w:after="0" w:line="4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■</w:t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走访单位：伊春省林业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联络员：高成昆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第八组</w:t>
      </w:r>
      <w:r>
        <w:rPr>
          <w:color w:val="000000"/>
          <w:spacing w:val="0"/>
          <w:w w:val="100"/>
          <w:position w:val="0"/>
          <w:sz w:val="24"/>
          <w:szCs w:val="24"/>
        </w:rPr>
        <w:t>组长：吕光英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成员单位：省教育工会、省财贸工会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走访单位：省农垦省教育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15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联络员：刘艳华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473" w:lineRule="exact"/>
        <w:ind w:left="0" w:right="0" w:firstLine="520"/>
        <w:jc w:val="both"/>
      </w:pPr>
      <w:bookmarkStart w:id="31" w:name="bookmark3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五</w:t>
      </w:r>
      <w:bookmarkEnd w:id="3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、有关事项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53" w:val="left"/>
        </w:tabs>
        <w:bidi w:val="0"/>
        <w:spacing w:before="0" w:after="0" w:line="473" w:lineRule="exact"/>
        <w:ind w:left="0" w:right="0" w:firstLine="640"/>
        <w:jc w:val="both"/>
      </w:pPr>
      <w:bookmarkStart w:id="32" w:name="bookmark32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一）</w:t>
        <w:tab/>
        <w:t>要严格按照《黑龙江省总工会办公室关于</w:t>
      </w:r>
      <w:r>
        <w:rPr>
          <w:color w:val="000000"/>
          <w:spacing w:val="0"/>
          <w:w w:val="100"/>
          <w:position w:val="0"/>
          <w:sz w:val="26"/>
          <w:szCs w:val="26"/>
        </w:rPr>
        <w:t>2021</w:t>
      </w:r>
      <w:r>
        <w:rPr>
          <w:color w:val="000000"/>
          <w:spacing w:val="0"/>
          <w:w w:val="100"/>
          <w:position w:val="0"/>
          <w:sz w:val="24"/>
          <w:szCs w:val="24"/>
        </w:rPr>
        <w:t>年元 旦春节期间组织开展送温暖活动的通知》要求，精心组织、周密 实施、务求实效。要注重研究和解决困难职工解困脱困、送温暖 走访慰问、职工福利和生活保障服务等实际问题，认真做好省总 工会慰问组走访慰问的各项准备工作。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5" w:val="left"/>
        </w:tabs>
        <w:bidi w:val="0"/>
        <w:spacing w:before="0" w:after="0" w:line="506" w:lineRule="exact"/>
        <w:ind w:left="0" w:right="0" w:firstLine="640"/>
        <w:jc w:val="both"/>
      </w:pPr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二）</w:t>
        <w:tab/>
        <w:t>要严格执行中央八项规定和省委九项规定，厉行节约、 轻车简从，压缩人员、减少开支，不扰民、不增加基层负担。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57" w:val="left"/>
        </w:tabs>
        <w:bidi w:val="0"/>
        <w:spacing w:before="0" w:after="900" w:line="467" w:lineRule="exact"/>
        <w:ind w:left="0" w:right="0" w:firstLine="640"/>
        <w:jc w:val="both"/>
      </w:pPr>
      <w:bookmarkStart w:id="34" w:name="bookmark34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34"/>
      <w:r>
        <w:rPr>
          <w:color w:val="000000"/>
          <w:spacing w:val="0"/>
          <w:w w:val="100"/>
          <w:position w:val="0"/>
          <w:sz w:val="24"/>
          <w:szCs w:val="24"/>
        </w:rPr>
        <w:t>三）</w:t>
        <w:tab/>
        <w:t>各慰问组自行确定走访时间，由各组联络员负责与各 地联系落实具体事宜。返回后及时将各地汇报材料、入户走访职 工家庭资料、慰问组走访慰问时的照片以及媒体宣传报道资料电 子版报送省总工会权益保障部邮箱。邮箱：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hljbzbO163.com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。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pos="4757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黑龙江省总工会办公室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2020</w:t>
      </w:r>
      <w:r>
        <w:rPr>
          <w:color w:val="000000"/>
          <w:spacing w:val="0"/>
          <w:w w:val="100"/>
          <w:position w:val="0"/>
          <w:sz w:val="24"/>
          <w:szCs w:val="24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12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17</w:t>
      </w:r>
      <w:r>
        <w:rPr>
          <w:color w:val="000000"/>
          <w:spacing w:val="0"/>
          <w:w w:val="100"/>
          <w:position w:val="0"/>
          <w:sz w:val="24"/>
          <w:szCs w:val="24"/>
        </w:rPr>
        <w:t>日印发</w:t>
      </w:r>
    </w:p>
    <w:sectPr>
      <w:headerReference w:type="default" r:id="rId36"/>
      <w:footerReference w:type="default" r:id="rId37"/>
      <w:headerReference w:type="even" r:id="rId38"/>
      <w:footerReference w:type="even" r:id="rId39"/>
      <w:footnotePr>
        <w:pos w:val="pageBottom"/>
        <w:numFmt w:val="decimal"/>
        <w:numRestart w:val="continuous"/>
      </w:footnotePr>
      <w:pgSz w:w="11900" w:h="16840"/>
      <w:pgMar w:top="2969" w:right="1812" w:bottom="3058" w:left="268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5928360</wp:posOffset>
              </wp:positionH>
              <wp:positionV relativeFrom="page">
                <wp:posOffset>8681085</wp:posOffset>
              </wp:positionV>
              <wp:extent cx="255905" cy="9842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5905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 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6.80000000000001pt;margin-top:683.55000000000007pt;width:20.150000000000002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 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2319020</wp:posOffset>
              </wp:positionH>
              <wp:positionV relativeFrom="page">
                <wp:posOffset>9019540</wp:posOffset>
              </wp:positionV>
              <wp:extent cx="304800" cy="10541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12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82.59999999999999pt;margin-top:710.20000000000005pt;width:24.pt;height:8.3000000000000007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12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2319020</wp:posOffset>
              </wp:positionH>
              <wp:positionV relativeFrom="page">
                <wp:posOffset>9019540</wp:posOffset>
              </wp:positionV>
              <wp:extent cx="304800" cy="10541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12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82.59999999999999pt;margin-top:710.20000000000005pt;width:24.pt;height:8.3000000000000007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12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5773420</wp:posOffset>
              </wp:positionH>
              <wp:positionV relativeFrom="page">
                <wp:posOffset>9135745</wp:posOffset>
              </wp:positionV>
              <wp:extent cx="560705" cy="10604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0705" cy="1060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0" w:val="right"/>
                              <w:tab w:pos="88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1024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11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54.60000000000002pt;margin-top:719.35000000000002pt;width:44.149999999999999pt;height:8.3499999999999996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0" w:val="right"/>
                        <w:tab w:pos="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1024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11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8688070</wp:posOffset>
              </wp:positionV>
              <wp:extent cx="490220" cy="10731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022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36.10000000000002pt;margin-top:684.10000000000002pt;width:38.600000000000001pt;height:8.4499999999999993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8688070</wp:posOffset>
              </wp:positionV>
              <wp:extent cx="490220" cy="10731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022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36.10000000000002pt;margin-top:684.10000000000002pt;width:38.600000000000001pt;height:8.4499999999999993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2073910</wp:posOffset>
              </wp:positionH>
              <wp:positionV relativeFrom="page">
                <wp:posOffset>8968740</wp:posOffset>
              </wp:positionV>
              <wp:extent cx="509905" cy="10033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990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63.30000000000001pt;margin-top:706.20000000000005pt;width:40.149999999999999pt;height:7.9000000000000004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2073910</wp:posOffset>
              </wp:positionH>
              <wp:positionV relativeFrom="page">
                <wp:posOffset>8968740</wp:posOffset>
              </wp:positionV>
              <wp:extent cx="509905" cy="10033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990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14 -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63.30000000000001pt;margin-top:706.20000000000005pt;width:40.149999999999999pt;height:7.9000000000000004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8815070</wp:posOffset>
              </wp:positionV>
              <wp:extent cx="520700" cy="9969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0" cy="996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15 -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51.35000000000002pt;margin-top:694.10000000000002pt;width:41.pt;height:7.8500000000000005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2063750</wp:posOffset>
              </wp:positionH>
              <wp:positionV relativeFrom="page">
                <wp:posOffset>8682355</wp:posOffset>
              </wp:positionV>
              <wp:extent cx="448945" cy="9969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8945" cy="996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62.5pt;margin-top:683.64999999999998pt;width:35.350000000000001pt;height:7.850000000000000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2095500</wp:posOffset>
              </wp:positionH>
              <wp:positionV relativeFrom="page">
                <wp:posOffset>8879840</wp:posOffset>
              </wp:positionV>
              <wp:extent cx="325755" cy="10477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755" cy="104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16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65.pt;margin-top:699.20000000000005pt;width:25.650000000000002pt;height:8.2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16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6141085</wp:posOffset>
              </wp:positionH>
              <wp:positionV relativeFrom="page">
                <wp:posOffset>8681085</wp:posOffset>
              </wp:positionV>
              <wp:extent cx="35560" cy="9779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5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83.55000000000001pt;margin-top:683.55000000000007pt;width:2.8000000000000003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5811520</wp:posOffset>
              </wp:positionH>
              <wp:positionV relativeFrom="page">
                <wp:posOffset>8681085</wp:posOffset>
              </wp:positionV>
              <wp:extent cx="460375" cy="9842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0375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57.60000000000002pt;margin-top:683.55000000000007pt;width:36.25pt;height: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2033270</wp:posOffset>
              </wp:positionH>
              <wp:positionV relativeFrom="page">
                <wp:posOffset>8276590</wp:posOffset>
              </wp:positionV>
              <wp:extent cx="477520" cy="9461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52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60.09999999999999pt;margin-top:651.70000000000005pt;width:37.600000000000001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2074545</wp:posOffset>
              </wp:positionH>
              <wp:positionV relativeFrom="page">
                <wp:posOffset>9022080</wp:posOffset>
              </wp:positionV>
              <wp:extent cx="492760" cy="104775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2760" cy="104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63.34999999999999pt;margin-top:710.39999999999998pt;width:38.800000000000004pt;height:8.2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2074545</wp:posOffset>
              </wp:positionH>
              <wp:positionV relativeFrom="page">
                <wp:posOffset>9022080</wp:posOffset>
              </wp:positionV>
              <wp:extent cx="492760" cy="10477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2760" cy="104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63.34999999999999pt;margin-top:710.39999999999998pt;width:38.800000000000004pt;height:8.2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5918200</wp:posOffset>
              </wp:positionH>
              <wp:positionV relativeFrom="page">
                <wp:posOffset>9549765</wp:posOffset>
              </wp:positionV>
              <wp:extent cx="462915" cy="11176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2915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 xml:space="preserve">9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66.pt;margin-top:751.95000000000005pt;width:36.450000000000003pt;height:8.8000000000000007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 xml:space="preserve">9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5918200</wp:posOffset>
              </wp:positionH>
              <wp:positionV relativeFrom="page">
                <wp:posOffset>9549765</wp:posOffset>
              </wp:positionV>
              <wp:extent cx="462915" cy="11176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2915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 xml:space="preserve">9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66.pt;margin-top:751.95000000000005pt;width:36.450000000000003pt;height:8.8000000000000007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 xml:space="preserve">9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1976120</wp:posOffset>
              </wp:positionH>
              <wp:positionV relativeFrom="page">
                <wp:posOffset>1957070</wp:posOffset>
              </wp:positionV>
              <wp:extent cx="418465" cy="15684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8465" cy="1568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55.59999999999999pt;margin-top:154.09999999999999pt;width:32.950000000000003pt;height:12.3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附件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1976120</wp:posOffset>
              </wp:positionH>
              <wp:positionV relativeFrom="page">
                <wp:posOffset>1957070</wp:posOffset>
              </wp:positionV>
              <wp:extent cx="418465" cy="15684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8465" cy="1568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55.59999999999999pt;margin-top:154.09999999999999pt;width:32.950000000000003pt;height:12.3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附件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1932940</wp:posOffset>
              </wp:positionH>
              <wp:positionV relativeFrom="page">
                <wp:posOffset>1821180</wp:posOffset>
              </wp:positionV>
              <wp:extent cx="391795" cy="15557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179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52.20000000000002pt;margin-top:143.40000000000001pt;width:30.850000000000001pt;height:12.25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附件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1932940</wp:posOffset>
              </wp:positionH>
              <wp:positionV relativeFrom="page">
                <wp:posOffset>1821180</wp:posOffset>
              </wp:positionV>
              <wp:extent cx="391795" cy="15557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179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附件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52.20000000000002pt;margin-top:143.40000000000001pt;width:30.850000000000001pt;height:12.25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附件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er or footer|2_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6">
    <w:name w:val="Body text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9">
    <w:name w:val="Heading #1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15">
    <w:name w:val="Body text|2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18">
    <w:name w:val="Other|1_"/>
    <w:basedOn w:val="DefaultParagraphFont"/>
    <w:link w:val="Style17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23">
    <w:name w:val="Header or footer|1_"/>
    <w:basedOn w:val="DefaultParagraphFont"/>
    <w:link w:val="Style22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29">
    <w:name w:val="Body text|3_"/>
    <w:basedOn w:val="DefaultParagraphFont"/>
    <w:link w:val="Style28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Header or footer|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5">
    <w:name w:val="Body text|1"/>
    <w:basedOn w:val="Normal"/>
    <w:link w:val="CharStyle6"/>
    <w:pPr>
      <w:widowControl w:val="0"/>
      <w:shd w:val="clear" w:color="auto" w:fill="auto"/>
      <w:spacing w:line="415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8">
    <w:name w:val="Heading #1|1"/>
    <w:basedOn w:val="Normal"/>
    <w:link w:val="CharStyle9"/>
    <w:pPr>
      <w:widowControl w:val="0"/>
      <w:shd w:val="clear" w:color="auto" w:fill="auto"/>
      <w:spacing w:after="380" w:line="594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14">
    <w:name w:val="Body text|2"/>
    <w:basedOn w:val="Normal"/>
    <w:link w:val="CharStyle15"/>
    <w:pPr>
      <w:widowControl w:val="0"/>
      <w:shd w:val="clear" w:color="auto" w:fill="auto"/>
      <w:spacing w:after="3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17">
    <w:name w:val="Other|1"/>
    <w:basedOn w:val="Normal"/>
    <w:link w:val="CharStyle18"/>
    <w:pPr>
      <w:widowControl w:val="0"/>
      <w:shd w:val="clear" w:color="auto" w:fill="auto"/>
      <w:spacing w:line="415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22">
    <w:name w:val="Header or footer|1"/>
    <w:basedOn w:val="Normal"/>
    <w:link w:val="CharStyle2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8">
    <w:name w:val="Body text|3"/>
    <w:basedOn w:val="Normal"/>
    <w:link w:val="CharStyle29"/>
    <w:pPr>
      <w:widowControl w:val="0"/>
      <w:shd w:val="clear" w:color="auto" w:fill="auto"/>
      <w:spacing w:after="440"/>
      <w:ind w:left="1260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image" Target="media/image2.jpeg"/><Relationship Id="rId15" Type="http://schemas.openxmlformats.org/officeDocument/2006/relationships/image" Target="media/image2.jpeg" TargetMode="Externa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header" Target="header1.xml"/><Relationship Id="rId19" Type="http://schemas.openxmlformats.org/officeDocument/2006/relationships/footer" Target="footer10.xml"/><Relationship Id="rId20" Type="http://schemas.openxmlformats.org/officeDocument/2006/relationships/header" Target="header2.xml"/><Relationship Id="rId21" Type="http://schemas.openxmlformats.org/officeDocument/2006/relationships/footer" Target="footer11.xml"/><Relationship Id="rId22" Type="http://schemas.openxmlformats.org/officeDocument/2006/relationships/header" Target="header3.xml"/><Relationship Id="rId23" Type="http://schemas.openxmlformats.org/officeDocument/2006/relationships/footer" Target="footer12.xml"/><Relationship Id="rId24" Type="http://schemas.openxmlformats.org/officeDocument/2006/relationships/header" Target="header4.xml"/><Relationship Id="rId25" Type="http://schemas.openxmlformats.org/officeDocument/2006/relationships/footer" Target="footer13.xml"/><Relationship Id="rId26" Type="http://schemas.openxmlformats.org/officeDocument/2006/relationships/header" Target="header5.xml"/><Relationship Id="rId27" Type="http://schemas.openxmlformats.org/officeDocument/2006/relationships/footer" Target="footer14.xml"/><Relationship Id="rId28" Type="http://schemas.openxmlformats.org/officeDocument/2006/relationships/header" Target="header6.xml"/><Relationship Id="rId29" Type="http://schemas.openxmlformats.org/officeDocument/2006/relationships/footer" Target="footer15.xml"/><Relationship Id="rId30" Type="http://schemas.openxmlformats.org/officeDocument/2006/relationships/header" Target="header7.xml"/><Relationship Id="rId31" Type="http://schemas.openxmlformats.org/officeDocument/2006/relationships/footer" Target="footer16.xml"/><Relationship Id="rId32" Type="http://schemas.openxmlformats.org/officeDocument/2006/relationships/header" Target="header8.xml"/><Relationship Id="rId33" Type="http://schemas.openxmlformats.org/officeDocument/2006/relationships/footer" Target="footer17.xml"/><Relationship Id="rId34" Type="http://schemas.openxmlformats.org/officeDocument/2006/relationships/header" Target="header9.xml"/><Relationship Id="rId35" Type="http://schemas.openxmlformats.org/officeDocument/2006/relationships/footer" Target="footer18.xml"/><Relationship Id="rId36" Type="http://schemas.openxmlformats.org/officeDocument/2006/relationships/header" Target="header10.xml"/><Relationship Id="rId37" Type="http://schemas.openxmlformats.org/officeDocument/2006/relationships/footer" Target="footer19.xml"/><Relationship Id="rId38" Type="http://schemas.openxmlformats.org/officeDocument/2006/relationships/header" Target="header11.xml"/><Relationship Id="rId39" Type="http://schemas.openxmlformats.org/officeDocument/2006/relationships/footer" Target="footer20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你的好友  狍子已上线</dc:creator>
  <cp:keywords/>
</cp:coreProperties>
</file>